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553F" w14:textId="0DA576E3" w:rsidR="00EF6FC5" w:rsidRPr="00B26CCD" w:rsidRDefault="00EF6FC5" w:rsidP="00EF6FC5">
      <w:pPr>
        <w:shd w:val="clear" w:color="auto" w:fill="FFFFFF" w:themeFill="background1"/>
        <w:spacing w:before="100" w:beforeAutospacing="1" w:after="0" w:line="480" w:lineRule="atLeast"/>
        <w:outlineLvl w:val="0"/>
        <w:rPr>
          <w:rFonts w:ascii="Oxygen" w:eastAsia="Times New Roman" w:hAnsi="Oxygen" w:cs="Times New Roman"/>
          <w:b/>
          <w:bCs/>
          <w:kern w:val="36"/>
          <w:sz w:val="27"/>
          <w:szCs w:val="27"/>
          <w:lang w:eastAsia="cs-CZ"/>
        </w:rPr>
      </w:pPr>
      <w:r w:rsidRPr="00B26CCD">
        <w:rPr>
          <w:rFonts w:ascii="Oxygen" w:eastAsia="Times New Roman" w:hAnsi="Oxygen" w:cs="Times New Roman"/>
          <w:b/>
          <w:bCs/>
          <w:kern w:val="36"/>
          <w:sz w:val="27"/>
          <w:szCs w:val="27"/>
          <w:lang w:eastAsia="cs-CZ"/>
        </w:rPr>
        <w:t>Platný ceník pro taneční sezónu 202</w:t>
      </w:r>
      <w:r w:rsidR="00F33BD7" w:rsidRPr="00B26CCD">
        <w:rPr>
          <w:rFonts w:ascii="Oxygen" w:eastAsia="Times New Roman" w:hAnsi="Oxygen" w:cs="Times New Roman"/>
          <w:b/>
          <w:bCs/>
          <w:kern w:val="36"/>
          <w:sz w:val="27"/>
          <w:szCs w:val="27"/>
          <w:lang w:eastAsia="cs-CZ"/>
        </w:rPr>
        <w:t>3</w:t>
      </w:r>
      <w:r w:rsidRPr="00B26CCD">
        <w:rPr>
          <w:rFonts w:ascii="Oxygen" w:eastAsia="Times New Roman" w:hAnsi="Oxygen" w:cs="Times New Roman"/>
          <w:b/>
          <w:bCs/>
          <w:kern w:val="36"/>
          <w:sz w:val="27"/>
          <w:szCs w:val="27"/>
          <w:lang w:eastAsia="cs-CZ"/>
        </w:rPr>
        <w:t>/202</w:t>
      </w:r>
      <w:r w:rsidR="00F33BD7" w:rsidRPr="00B26CCD">
        <w:rPr>
          <w:rFonts w:ascii="Oxygen" w:eastAsia="Times New Roman" w:hAnsi="Oxygen" w:cs="Times New Roman"/>
          <w:b/>
          <w:bCs/>
          <w:kern w:val="36"/>
          <w:sz w:val="27"/>
          <w:szCs w:val="27"/>
          <w:lang w:eastAsia="cs-CZ"/>
        </w:rPr>
        <w:t>4</w:t>
      </w:r>
    </w:p>
    <w:p w14:paraId="71FAD567" w14:textId="449E5F86" w:rsidR="00746389" w:rsidRPr="00EF6FC5" w:rsidRDefault="00EF6FC5" w:rsidP="00EF6FC5">
      <w:pPr>
        <w:shd w:val="clear" w:color="auto" w:fill="FFFFFF" w:themeFill="background1"/>
        <w:spacing w:before="120" w:after="120" w:line="570" w:lineRule="atLeast"/>
        <w:outlineLvl w:val="1"/>
        <w:rPr>
          <w:rFonts w:ascii="Oxygen" w:eastAsia="Times New Roman" w:hAnsi="Oxygen" w:cs="Times New Roman"/>
          <w:sz w:val="24"/>
          <w:szCs w:val="24"/>
          <w:lang w:eastAsia="cs-CZ"/>
        </w:rPr>
      </w:pPr>
      <w:r w:rsidRPr="00EF6FC5">
        <w:rPr>
          <w:rFonts w:ascii="Oxygen" w:eastAsia="Times New Roman" w:hAnsi="Oxygen" w:cs="Times New Roman"/>
          <w:sz w:val="24"/>
          <w:szCs w:val="24"/>
          <w:lang w:eastAsia="cs-CZ"/>
        </w:rPr>
        <w:t>1) Členství ve formacích</w:t>
      </w:r>
    </w:p>
    <w:p w14:paraId="5D64048B" w14:textId="1FCEA169" w:rsidR="00EF6FC5" w:rsidRPr="00EF6FC5" w:rsidRDefault="00EF6FC5" w:rsidP="006E01E1">
      <w:pPr>
        <w:shd w:val="clear" w:color="auto" w:fill="FFFFFF" w:themeFill="background1"/>
        <w:spacing w:before="120" w:after="120" w:line="240" w:lineRule="auto"/>
        <w:outlineLvl w:val="1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 xml:space="preserve">Členství ve skupinách tanečních formací a předškolní přípravky bez rozdílu věku 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5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.000,-Kč/</w:t>
      </w:r>
      <w:r>
        <w:rPr>
          <w:rFonts w:ascii="Oxygen" w:eastAsia="Times New Roman" w:hAnsi="Oxygen" w:cs="Times New Roman"/>
          <w:sz w:val="21"/>
          <w:szCs w:val="21"/>
          <w:lang w:eastAsia="cs-CZ"/>
        </w:rPr>
        <w:t>školní rok</w:t>
      </w:r>
      <w:r w:rsidR="006E01E1">
        <w:rPr>
          <w:rFonts w:ascii="Oxygen" w:eastAsia="Times New Roman" w:hAnsi="Oxygen" w:cs="Times New Roman"/>
          <w:sz w:val="21"/>
          <w:szCs w:val="21"/>
          <w:lang w:eastAsia="cs-CZ"/>
        </w:rPr>
        <w:t>.</w:t>
      </w:r>
    </w:p>
    <w:p w14:paraId="610F4314" w14:textId="2FA23737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V této částce jsou zahrnuty náklady na úhradu poplatků zastřešujícím organizacím (ČASPV,</w:t>
      </w:r>
      <w:r w:rsidR="00746389">
        <w:rPr>
          <w:rFonts w:ascii="Oxygen" w:eastAsia="Times New Roman" w:hAnsi="Oxygen" w:cs="Times New Roman"/>
          <w:sz w:val="21"/>
          <w:szCs w:val="21"/>
          <w:lang w:eastAsia="cs-CZ"/>
        </w:rPr>
        <w:t xml:space="preserve"> 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CDO) nájemné za tréninkové prostory, provozní náklady organizace, práci trenérů na tréninku formací</w:t>
      </w:r>
      <w:r>
        <w:rPr>
          <w:rFonts w:ascii="Oxygen" w:eastAsia="Times New Roman" w:hAnsi="Oxygen" w:cs="Times New Roman"/>
          <w:sz w:val="21"/>
          <w:szCs w:val="21"/>
          <w:lang w:eastAsia="cs-CZ"/>
        </w:rPr>
        <w:t>, náklady na pořízení rekvizit, kulis a kostýmů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.</w:t>
      </w:r>
    </w:p>
    <w:p w14:paraId="218D3667" w14:textId="77777777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outlineLvl w:val="3"/>
        <w:rPr>
          <w:rFonts w:ascii="Oxygen" w:eastAsia="Times New Roman" w:hAnsi="Oxygen" w:cs="Times New Roman"/>
          <w:b/>
          <w:bCs/>
          <w:sz w:val="24"/>
          <w:szCs w:val="24"/>
          <w:lang w:eastAsia="cs-CZ"/>
        </w:rPr>
      </w:pPr>
      <w:r w:rsidRPr="00EF6FC5">
        <w:rPr>
          <w:rFonts w:ascii="Oxygen" w:eastAsia="Times New Roman" w:hAnsi="Oxygen" w:cs="Times New Roman"/>
          <w:b/>
          <w:bCs/>
          <w:sz w:val="24"/>
          <w:szCs w:val="24"/>
          <w:lang w:eastAsia="cs-CZ"/>
        </w:rPr>
        <w:t>Splatnost poplatku:</w:t>
      </w:r>
    </w:p>
    <w:p w14:paraId="416CC29E" w14:textId="51C6AC96" w:rsidR="00EF6FC5" w:rsidRPr="00EF6FC5" w:rsidRDefault="00EF6FC5" w:rsidP="00EF6FC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>
        <w:rPr>
          <w:rFonts w:ascii="Oxygen" w:eastAsia="Times New Roman" w:hAnsi="Oxygen" w:cs="Times New Roman"/>
          <w:sz w:val="21"/>
          <w:szCs w:val="21"/>
          <w:lang w:eastAsia="cs-CZ"/>
        </w:rPr>
        <w:t>2</w:t>
      </w:r>
      <w:r w:rsidR="00746389">
        <w:rPr>
          <w:rFonts w:ascii="Oxygen" w:eastAsia="Times New Roman" w:hAnsi="Oxygen" w:cs="Times New Roman"/>
          <w:sz w:val="21"/>
          <w:szCs w:val="21"/>
          <w:lang w:eastAsia="cs-CZ"/>
        </w:rPr>
        <w:t>.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5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00,-</w:t>
      </w:r>
      <w:r w:rsidR="00746389">
        <w:rPr>
          <w:rFonts w:ascii="Oxygen" w:eastAsia="Times New Roman" w:hAnsi="Oxygen" w:cs="Times New Roman"/>
          <w:sz w:val="21"/>
          <w:szCs w:val="21"/>
          <w:lang w:eastAsia="cs-CZ"/>
        </w:rPr>
        <w:t xml:space="preserve"> 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Kč do 15. 10. 202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3</w:t>
      </w:r>
    </w:p>
    <w:p w14:paraId="0472FFE5" w14:textId="6F0C1442" w:rsidR="00EF6FC5" w:rsidRPr="00EF6FC5" w:rsidRDefault="00EF6FC5" w:rsidP="00EF6FC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>
        <w:rPr>
          <w:rFonts w:ascii="Oxygen" w:eastAsia="Times New Roman" w:hAnsi="Oxygen" w:cs="Times New Roman"/>
          <w:sz w:val="21"/>
          <w:szCs w:val="21"/>
          <w:lang w:eastAsia="cs-CZ"/>
        </w:rPr>
        <w:t>2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.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5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00,-</w:t>
      </w:r>
      <w:r w:rsidR="00746389">
        <w:rPr>
          <w:rFonts w:ascii="Oxygen" w:eastAsia="Times New Roman" w:hAnsi="Oxygen" w:cs="Times New Roman"/>
          <w:sz w:val="21"/>
          <w:szCs w:val="21"/>
          <w:lang w:eastAsia="cs-CZ"/>
        </w:rPr>
        <w:t xml:space="preserve"> 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Kč do 31. 1. 202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4</w:t>
      </w:r>
    </w:p>
    <w:p w14:paraId="4ACF9529" w14:textId="3D7222DC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b/>
          <w:bCs/>
          <w:sz w:val="21"/>
          <w:szCs w:val="21"/>
          <w:lang w:eastAsia="cs-CZ"/>
        </w:rPr>
        <w:t xml:space="preserve">Cena nezahrnuje náklady na práci trenéra za individuální lekce (např. příprava sól a duet), která bude hrazena tanečníky dodatečně přímo u trenéra dle jejich osobních </w:t>
      </w:r>
      <w:r w:rsidR="00F33BD7">
        <w:rPr>
          <w:rFonts w:ascii="Oxygen" w:eastAsia="Times New Roman" w:hAnsi="Oxygen" w:cs="Times New Roman"/>
          <w:b/>
          <w:bCs/>
          <w:sz w:val="21"/>
          <w:szCs w:val="21"/>
          <w:lang w:eastAsia="cs-CZ"/>
        </w:rPr>
        <w:t>sazeb.</w:t>
      </w:r>
      <w:r w:rsidRPr="00EF6FC5">
        <w:rPr>
          <w:rFonts w:ascii="Oxygen" w:eastAsia="Times New Roman" w:hAnsi="Oxygen" w:cs="Times New Roman"/>
          <w:b/>
          <w:bCs/>
          <w:sz w:val="21"/>
          <w:szCs w:val="21"/>
          <w:lang w:eastAsia="cs-CZ"/>
        </w:rPr>
        <w:t>.</w:t>
      </w:r>
    </w:p>
    <w:p w14:paraId="189A1CBD" w14:textId="148BB61B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 xml:space="preserve">Paul Dance z. s. poskytuje rodinám slevu z členského poplatku pro druhé a každé další dítě ve věku do 26 let ve výši </w:t>
      </w:r>
      <w:r w:rsidR="00F33BD7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3</w:t>
      </w:r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 xml:space="preserve">00,-Kč/rok/dítě (poplatek za rok pro druhé a každé další dítě tedy bude činit celkem </w:t>
      </w:r>
      <w:r w:rsidR="00F33BD7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4</w:t>
      </w:r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.</w:t>
      </w:r>
      <w:r w:rsidR="00F33BD7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7</w:t>
      </w:r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00,-Kč).</w:t>
      </w:r>
    </w:p>
    <w:p w14:paraId="6B4D4624" w14:textId="77777777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b/>
          <w:bCs/>
          <w:sz w:val="21"/>
          <w:szCs w:val="21"/>
          <w:lang w:eastAsia="cs-CZ"/>
        </w:rPr>
        <w:t>V případě nároku na slevu uhraďte k jednotlivým splatnostem vždy polovinu příslušné roční částky!!!</w:t>
      </w:r>
    </w:p>
    <w:p w14:paraId="2E02323D" w14:textId="77777777" w:rsidR="00EF6FC5" w:rsidRPr="00EF6FC5" w:rsidRDefault="00EF6FC5" w:rsidP="00EF6FC5">
      <w:pPr>
        <w:shd w:val="clear" w:color="auto" w:fill="FFFFFF" w:themeFill="background1"/>
        <w:spacing w:before="120" w:after="120" w:line="570" w:lineRule="atLeast"/>
        <w:outlineLvl w:val="1"/>
        <w:rPr>
          <w:rFonts w:ascii="Oxygen" w:eastAsia="Times New Roman" w:hAnsi="Oxygen" w:cs="Times New Roman"/>
          <w:sz w:val="24"/>
          <w:szCs w:val="24"/>
          <w:lang w:eastAsia="cs-CZ"/>
        </w:rPr>
      </w:pPr>
      <w:r w:rsidRPr="00EF6FC5">
        <w:rPr>
          <w:rFonts w:ascii="Oxygen" w:eastAsia="Times New Roman" w:hAnsi="Oxygen" w:cs="Times New Roman"/>
          <w:sz w:val="24"/>
          <w:szCs w:val="24"/>
          <w:lang w:eastAsia="cs-CZ"/>
        </w:rPr>
        <w:t>2) Členství v klubu LAT a STT</w:t>
      </w:r>
    </w:p>
    <w:p w14:paraId="254E144C" w14:textId="4ED5E30E" w:rsidR="00EF6FC5" w:rsidRPr="00EF6FC5" w:rsidRDefault="00EF6FC5" w:rsidP="006E01E1">
      <w:pPr>
        <w:shd w:val="clear" w:color="auto" w:fill="FFFFFF" w:themeFill="background1"/>
        <w:spacing w:before="120" w:after="120" w:line="240" w:lineRule="auto"/>
        <w:outlineLvl w:val="2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Členství v klubu latinsko-amerických a standar</w:t>
      </w:r>
      <w:r w:rsidR="00A9105A">
        <w:rPr>
          <w:rFonts w:ascii="Oxygen" w:eastAsia="Times New Roman" w:hAnsi="Oxygen" w:cs="Times New Roman"/>
          <w:sz w:val="21"/>
          <w:szCs w:val="21"/>
          <w:lang w:eastAsia="cs-CZ"/>
        </w:rPr>
        <w:t>d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ních tanců bez rozdílu věku…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3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.000,</w:t>
      </w:r>
      <w:r w:rsidR="00A9105A">
        <w:rPr>
          <w:rFonts w:ascii="Oxygen" w:eastAsia="Times New Roman" w:hAnsi="Oxygen" w:cs="Times New Roman"/>
          <w:sz w:val="21"/>
          <w:szCs w:val="21"/>
          <w:lang w:eastAsia="cs-CZ"/>
        </w:rPr>
        <w:t xml:space="preserve">- 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Kč/</w:t>
      </w:r>
      <w:r w:rsidR="006E01E1">
        <w:rPr>
          <w:rFonts w:ascii="Oxygen" w:eastAsia="Times New Roman" w:hAnsi="Oxygen" w:cs="Times New Roman"/>
          <w:sz w:val="21"/>
          <w:szCs w:val="21"/>
          <w:lang w:eastAsia="cs-CZ"/>
        </w:rPr>
        <w:t>školní rok.</w:t>
      </w:r>
    </w:p>
    <w:p w14:paraId="3F6D5BAF" w14:textId="77777777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outlineLvl w:val="3"/>
        <w:rPr>
          <w:rFonts w:ascii="Oxygen" w:eastAsia="Times New Roman" w:hAnsi="Oxygen" w:cs="Times New Roman"/>
          <w:b/>
          <w:bCs/>
          <w:sz w:val="24"/>
          <w:szCs w:val="24"/>
          <w:lang w:eastAsia="cs-CZ"/>
        </w:rPr>
      </w:pPr>
      <w:r w:rsidRPr="00EF6FC5">
        <w:rPr>
          <w:rFonts w:ascii="Oxygen" w:eastAsia="Times New Roman" w:hAnsi="Oxygen" w:cs="Times New Roman"/>
          <w:b/>
          <w:bCs/>
          <w:sz w:val="24"/>
          <w:szCs w:val="24"/>
          <w:lang w:eastAsia="cs-CZ"/>
        </w:rPr>
        <w:t>Splatnost poplatku:</w:t>
      </w:r>
    </w:p>
    <w:p w14:paraId="61632BA1" w14:textId="51C309C5" w:rsidR="00EF6FC5" w:rsidRPr="00EF6FC5" w:rsidRDefault="00EF6FC5" w:rsidP="00EF6FC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1.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5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00,-</w:t>
      </w:r>
      <w:r w:rsidR="00A9105A">
        <w:rPr>
          <w:rFonts w:ascii="Oxygen" w:eastAsia="Times New Roman" w:hAnsi="Oxygen" w:cs="Times New Roman"/>
          <w:sz w:val="21"/>
          <w:szCs w:val="21"/>
          <w:lang w:eastAsia="cs-CZ"/>
        </w:rPr>
        <w:t xml:space="preserve"> 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Kč do 15. 10. 202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3</w:t>
      </w:r>
    </w:p>
    <w:p w14:paraId="348D9E46" w14:textId="2CFCDD73" w:rsidR="00EF6FC5" w:rsidRPr="00EF6FC5" w:rsidRDefault="00EF6FC5" w:rsidP="00EF6FC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1.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5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00,-</w:t>
      </w:r>
      <w:r w:rsidR="00A9105A">
        <w:rPr>
          <w:rFonts w:ascii="Oxygen" w:eastAsia="Times New Roman" w:hAnsi="Oxygen" w:cs="Times New Roman"/>
          <w:sz w:val="21"/>
          <w:szCs w:val="21"/>
          <w:lang w:eastAsia="cs-CZ"/>
        </w:rPr>
        <w:t xml:space="preserve"> 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Kč do 31. 1. 202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4</w:t>
      </w:r>
    </w:p>
    <w:p w14:paraId="37FDB4A7" w14:textId="30CC61E3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V této částce jsou zahrnuty náklady na nájemné tréninkových prostor, provozní náklady organizace a práci trenéra na seminářích a lekcích „practis“, základní roční členský příspěvek</w:t>
      </w:r>
      <w:r>
        <w:rPr>
          <w:rFonts w:ascii="Oxygen" w:eastAsia="Times New Roman" w:hAnsi="Oxygen" w:cs="Times New Roman"/>
          <w:sz w:val="21"/>
          <w:szCs w:val="21"/>
          <w:lang w:eastAsia="cs-CZ"/>
        </w:rPr>
        <w:t xml:space="preserve"> u ČSTS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 xml:space="preserve">. </w:t>
      </w:r>
    </w:p>
    <w:p w14:paraId="1B08409D" w14:textId="7BC86129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b/>
          <w:bCs/>
          <w:sz w:val="21"/>
          <w:szCs w:val="21"/>
          <w:lang w:eastAsia="cs-CZ"/>
        </w:rPr>
        <w:t xml:space="preserve">Cena nezahrnuje náklady na rozšiřující soutěžní licence, náklady na kostýmy, individuální lekce s trenérem, které budou hrazeny tanečníky dodatečně přímo u trenéra dle jejich osobních </w:t>
      </w:r>
      <w:r w:rsidR="00F33BD7">
        <w:rPr>
          <w:rFonts w:ascii="Oxygen" w:eastAsia="Times New Roman" w:hAnsi="Oxygen" w:cs="Times New Roman"/>
          <w:b/>
          <w:bCs/>
          <w:sz w:val="21"/>
          <w:szCs w:val="21"/>
          <w:lang w:eastAsia="cs-CZ"/>
        </w:rPr>
        <w:t>sazeb.</w:t>
      </w:r>
      <w:r w:rsidRPr="00EF6FC5">
        <w:rPr>
          <w:rFonts w:ascii="Oxygen" w:eastAsia="Times New Roman" w:hAnsi="Oxygen" w:cs="Times New Roman"/>
          <w:b/>
          <w:bCs/>
          <w:sz w:val="21"/>
          <w:szCs w:val="21"/>
          <w:lang w:eastAsia="cs-CZ"/>
        </w:rPr>
        <w:t>.</w:t>
      </w:r>
    </w:p>
    <w:p w14:paraId="26A387A0" w14:textId="77777777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Členové vykonávající pravidelnou trenérskou činnost mají slevu z veškerých svých členských poplatků ve výši 50%.</w:t>
      </w:r>
    </w:p>
    <w:p w14:paraId="6E0B9359" w14:textId="514460AC" w:rsidR="00702D94" w:rsidRDefault="00EF6FC5" w:rsidP="00B26CCD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Žádné z výše uvedených poplatků nezahrnují náklady na účast na soutěžích. Ty budou počítány a vybírány průběžně dle plánovaných účastí na akcích.</w:t>
      </w:r>
    </w:p>
    <w:p w14:paraId="3DE3ED01" w14:textId="118C5566" w:rsidR="00D50BDC" w:rsidRPr="00EF6FC5" w:rsidRDefault="00D50BDC" w:rsidP="00B26CCD">
      <w:pPr>
        <w:shd w:val="clear" w:color="auto" w:fill="FFFFFF" w:themeFill="background1"/>
        <w:spacing w:before="100" w:beforeAutospacing="1" w:after="100" w:afterAutospacing="1" w:line="240" w:lineRule="auto"/>
      </w:pPr>
      <w:r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Ceník schválen předsednictvem Paul Dance, z. s. dne 9.5.2023.</w:t>
      </w:r>
    </w:p>
    <w:sectPr w:rsidR="00D50BDC" w:rsidRPr="00EF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xygen">
    <w:altName w:val="Oxygen"/>
    <w:charset w:val="EE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A50"/>
    <w:multiLevelType w:val="multilevel"/>
    <w:tmpl w:val="D20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236FE"/>
    <w:multiLevelType w:val="multilevel"/>
    <w:tmpl w:val="C12E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4435640">
    <w:abstractNumId w:val="0"/>
  </w:num>
  <w:num w:numId="2" w16cid:durableId="140772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C5"/>
    <w:rsid w:val="00412862"/>
    <w:rsid w:val="006E01E1"/>
    <w:rsid w:val="00702D94"/>
    <w:rsid w:val="00746389"/>
    <w:rsid w:val="00A9105A"/>
    <w:rsid w:val="00B26CCD"/>
    <w:rsid w:val="00D50BDC"/>
    <w:rsid w:val="00EF6FC5"/>
    <w:rsid w:val="00F3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1A2E"/>
  <w15:chartTrackingRefBased/>
  <w15:docId w15:val="{EE279B2A-31F7-48EB-A647-4474453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6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F6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F6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F6F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6F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6F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6F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6F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6FC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F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F6FC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463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3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63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3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63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697">
          <w:marLeft w:val="0"/>
          <w:marRight w:val="0"/>
          <w:marTop w:val="0"/>
          <w:marBottom w:val="0"/>
          <w:divBdr>
            <w:top w:val="single" w:sz="12" w:space="0" w:color="9A999B"/>
            <w:left w:val="none" w:sz="0" w:space="0" w:color="auto"/>
            <w:bottom w:val="single" w:sz="6" w:space="0" w:color="9A999B"/>
            <w:right w:val="none" w:sz="0" w:space="0" w:color="auto"/>
          </w:divBdr>
        </w:div>
        <w:div w:id="702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Paulů</dc:creator>
  <cp:keywords/>
  <dc:description/>
  <cp:lastModifiedBy>Radka Paulů</cp:lastModifiedBy>
  <cp:revision>4</cp:revision>
  <dcterms:created xsi:type="dcterms:W3CDTF">2023-05-04T13:34:00Z</dcterms:created>
  <dcterms:modified xsi:type="dcterms:W3CDTF">2023-05-09T10:10:00Z</dcterms:modified>
</cp:coreProperties>
</file>